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CEDC" w14:textId="77777777" w:rsidR="00F3278D" w:rsidRDefault="00F3278D" w:rsidP="00F3278D">
      <w:pPr>
        <w:pStyle w:val="OZNZACZNIKAwskazanienrzacznika"/>
        <w:rPr>
          <w:rFonts w:cs="Times New Roman"/>
        </w:rPr>
      </w:pPr>
      <w:r>
        <w:t>Załącznik nr 2</w:t>
      </w:r>
    </w:p>
    <w:p w14:paraId="669F3605" w14:textId="77777777" w:rsidR="00F3278D" w:rsidRDefault="00F3278D" w:rsidP="00F3278D">
      <w:pPr>
        <w:spacing w:after="0" w:line="240" w:lineRule="auto"/>
        <w:rPr>
          <w:rFonts w:ascii="Times New Roman" w:hAnsi="Times New Roman" w:cs="Times New Roman"/>
        </w:rPr>
      </w:pPr>
    </w:p>
    <w:p w14:paraId="361F28B0" w14:textId="7B24E590" w:rsidR="004D5930" w:rsidRPr="004D5930" w:rsidRDefault="004D5930" w:rsidP="004D593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5930">
        <w:rPr>
          <w:rFonts w:ascii="Times New Roman" w:hAnsi="Times New Roman" w:cs="Times New Roman"/>
        </w:rPr>
        <w:t xml:space="preserve">Wzór </w:t>
      </w:r>
      <w:bookmarkStart w:id="0" w:name="_Hlk189823807"/>
      <w:r w:rsidR="008518DE">
        <w:rPr>
          <w:rFonts w:ascii="Times New Roman" w:hAnsi="Times New Roman" w:cs="Times New Roman"/>
        </w:rPr>
        <w:t>i</w:t>
      </w:r>
      <w:r w:rsidRPr="004D5930">
        <w:rPr>
          <w:rFonts w:ascii="Times New Roman" w:hAnsi="Times New Roman" w:cs="Times New Roman"/>
        </w:rPr>
        <w:t xml:space="preserve">dentyfikatora komornika </w:t>
      </w:r>
      <w:bookmarkEnd w:id="0"/>
      <w:r w:rsidRPr="004D5930">
        <w:rPr>
          <w:rFonts w:ascii="Times New Roman" w:hAnsi="Times New Roman" w:cs="Times New Roman"/>
        </w:rPr>
        <w:t>sądowego wydawanego w formie</w:t>
      </w:r>
    </w:p>
    <w:p w14:paraId="56C4E51F" w14:textId="34234055" w:rsidR="008A033E" w:rsidRDefault="004D5930" w:rsidP="004D593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5930">
        <w:rPr>
          <w:rFonts w:ascii="Times New Roman" w:hAnsi="Times New Roman" w:cs="Times New Roman"/>
        </w:rPr>
        <w:t>dokumentu mobilnego</w:t>
      </w:r>
    </w:p>
    <w:p w14:paraId="0E1DA4DB" w14:textId="77777777" w:rsidR="008C2FD8" w:rsidRDefault="008C2FD8"/>
    <w:p w14:paraId="490CFF8F" w14:textId="6B895B38" w:rsidR="008A033E" w:rsidRDefault="008A033E" w:rsidP="008A033E">
      <w:pPr>
        <w:jc w:val="center"/>
      </w:pPr>
      <w:r w:rsidRPr="007229EF">
        <w:rPr>
          <w:rFonts w:ascii="Times New Roman" w:hAnsi="Times New Roman" w:cs="Times New Roman"/>
          <w:noProof/>
        </w:rPr>
        <w:drawing>
          <wp:inline distT="0" distB="0" distL="0" distR="0" wp14:anchorId="0F7D513B" wp14:editId="55A20ED6">
            <wp:extent cx="4153307" cy="5743575"/>
            <wp:effectExtent l="0" t="0" r="0" b="0"/>
            <wp:docPr id="206711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081" cy="575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D64D0" w14:textId="77777777" w:rsidR="004D5930" w:rsidRDefault="004D5930" w:rsidP="008A033E">
      <w:pPr>
        <w:jc w:val="center"/>
      </w:pPr>
    </w:p>
    <w:p w14:paraId="5439905F" w14:textId="77777777" w:rsidR="00E279E0" w:rsidRDefault="00E279E0" w:rsidP="008A033E">
      <w:pPr>
        <w:jc w:val="center"/>
      </w:pPr>
    </w:p>
    <w:p w14:paraId="091FA151" w14:textId="7A2D21A2" w:rsidR="00E279E0" w:rsidRDefault="00787793" w:rsidP="004D59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7793">
        <w:rPr>
          <w:rFonts w:ascii="Times New Roman" w:hAnsi="Times New Roman" w:cs="Times New Roman"/>
        </w:rPr>
        <w:t xml:space="preserve">Wizualizacja </w:t>
      </w:r>
      <w:r w:rsidR="00FC4737" w:rsidRPr="00FC4737">
        <w:rPr>
          <w:rFonts w:ascii="Times New Roman" w:hAnsi="Times New Roman" w:cs="Times New Roman"/>
        </w:rPr>
        <w:t>identyfikatora komornika</w:t>
      </w:r>
      <w:r w:rsidRPr="00787793">
        <w:rPr>
          <w:rFonts w:ascii="Times New Roman" w:hAnsi="Times New Roman" w:cs="Times New Roman"/>
        </w:rPr>
        <w:t xml:space="preserve"> na ekranie urządzenia mobilnego zawiera następujące elementy:</w:t>
      </w:r>
    </w:p>
    <w:p w14:paraId="469DE481" w14:textId="1C5AEE2A" w:rsidR="00FC4737" w:rsidRDefault="00767F02" w:rsidP="00FC473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C4737" w:rsidRPr="00FC4737">
        <w:rPr>
          <w:rFonts w:ascii="Times New Roman" w:hAnsi="Times New Roman" w:cs="Times New Roman"/>
        </w:rPr>
        <w:t xml:space="preserve">apisy w kolorze </w:t>
      </w:r>
      <w:r w:rsidR="00FC4737">
        <w:rPr>
          <w:rFonts w:ascii="Times New Roman" w:hAnsi="Times New Roman" w:cs="Times New Roman"/>
        </w:rPr>
        <w:t>białym:</w:t>
      </w:r>
    </w:p>
    <w:p w14:paraId="6077EF3D" w14:textId="0D4D0FF0" w:rsidR="00FC4737" w:rsidRDefault="00FC4737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4737">
        <w:rPr>
          <w:rFonts w:ascii="Times New Roman" w:hAnsi="Times New Roman" w:cs="Times New Roman"/>
        </w:rPr>
        <w:t>„Imię</w:t>
      </w:r>
      <w:r w:rsidR="00963B5D">
        <w:rPr>
          <w:rFonts w:ascii="Times New Roman" w:hAnsi="Times New Roman" w:cs="Times New Roman"/>
        </w:rPr>
        <w:t xml:space="preserve"> (imiona)</w:t>
      </w:r>
      <w:r w:rsidRPr="00FC4737">
        <w:rPr>
          <w:rFonts w:ascii="Times New Roman" w:hAnsi="Times New Roman" w:cs="Times New Roman"/>
        </w:rPr>
        <w:t>”</w:t>
      </w:r>
      <w:r w:rsidR="00911A18">
        <w:rPr>
          <w:rFonts w:ascii="Times New Roman" w:hAnsi="Times New Roman" w:cs="Times New Roman"/>
        </w:rPr>
        <w:t>,</w:t>
      </w:r>
    </w:p>
    <w:p w14:paraId="34D3A833" w14:textId="3AF47C52" w:rsidR="0063412A" w:rsidRDefault="0063412A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3412A">
        <w:rPr>
          <w:rFonts w:ascii="Times New Roman" w:hAnsi="Times New Roman" w:cs="Times New Roman"/>
        </w:rPr>
        <w:t>„Nazwisko”</w:t>
      </w:r>
      <w:r w:rsidR="00911A18">
        <w:rPr>
          <w:rFonts w:ascii="Times New Roman" w:hAnsi="Times New Roman" w:cs="Times New Roman"/>
        </w:rPr>
        <w:t>,</w:t>
      </w:r>
    </w:p>
    <w:p w14:paraId="3E19302C" w14:textId="7956838C" w:rsidR="0063412A" w:rsidRDefault="0063412A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3412A">
        <w:rPr>
          <w:rFonts w:ascii="Times New Roman" w:hAnsi="Times New Roman" w:cs="Times New Roman"/>
        </w:rPr>
        <w:t>„</w:t>
      </w:r>
      <w:r w:rsidR="00107659">
        <w:rPr>
          <w:rFonts w:ascii="Times New Roman" w:hAnsi="Times New Roman" w:cs="Times New Roman"/>
        </w:rPr>
        <w:t>P</w:t>
      </w:r>
      <w:r w:rsidRPr="0063412A">
        <w:rPr>
          <w:rFonts w:ascii="Times New Roman" w:hAnsi="Times New Roman" w:cs="Times New Roman"/>
        </w:rPr>
        <w:t>ełniona funkcja”</w:t>
      </w:r>
      <w:r w:rsidR="00911A18">
        <w:rPr>
          <w:rFonts w:ascii="Times New Roman" w:hAnsi="Times New Roman" w:cs="Times New Roman"/>
        </w:rPr>
        <w:t>,</w:t>
      </w:r>
    </w:p>
    <w:p w14:paraId="39EFE6DB" w14:textId="63A3523E" w:rsidR="00DD4E8A" w:rsidRDefault="00D37660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107659">
        <w:rPr>
          <w:rFonts w:ascii="Times New Roman" w:hAnsi="Times New Roman" w:cs="Times New Roman"/>
        </w:rPr>
        <w:t>N</w:t>
      </w:r>
      <w:r w:rsidR="00DD4E8A" w:rsidRPr="00DD4E8A">
        <w:rPr>
          <w:rFonts w:ascii="Times New Roman" w:hAnsi="Times New Roman" w:cs="Times New Roman"/>
        </w:rPr>
        <w:t>umer identyfik</w:t>
      </w:r>
      <w:r w:rsidR="00A05C84">
        <w:rPr>
          <w:rFonts w:ascii="Times New Roman" w:hAnsi="Times New Roman" w:cs="Times New Roman"/>
        </w:rPr>
        <w:t>atora</w:t>
      </w:r>
      <w:r>
        <w:rPr>
          <w:rFonts w:ascii="Times New Roman" w:hAnsi="Times New Roman" w:cs="Times New Roman"/>
        </w:rPr>
        <w:t>”</w:t>
      </w:r>
      <w:r w:rsidR="00911A18">
        <w:rPr>
          <w:rFonts w:ascii="Times New Roman" w:hAnsi="Times New Roman" w:cs="Times New Roman"/>
        </w:rPr>
        <w:t>,</w:t>
      </w:r>
    </w:p>
    <w:p w14:paraId="7E4F201E" w14:textId="3B87B1D3" w:rsidR="00FC4737" w:rsidRDefault="00FC4737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4737">
        <w:rPr>
          <w:rFonts w:ascii="Times New Roman" w:hAnsi="Times New Roman" w:cs="Times New Roman"/>
        </w:rPr>
        <w:t>„</w:t>
      </w:r>
      <w:r w:rsidR="00107659">
        <w:rPr>
          <w:rFonts w:ascii="Times New Roman" w:hAnsi="Times New Roman" w:cs="Times New Roman"/>
        </w:rPr>
        <w:t>P</w:t>
      </w:r>
      <w:r w:rsidRPr="00FC4737">
        <w:rPr>
          <w:rFonts w:ascii="Times New Roman" w:hAnsi="Times New Roman" w:cs="Times New Roman"/>
        </w:rPr>
        <w:t>rzy Sądzie Rejonowym”</w:t>
      </w:r>
      <w:r w:rsidR="00911A18">
        <w:rPr>
          <w:rFonts w:ascii="Times New Roman" w:hAnsi="Times New Roman" w:cs="Times New Roman"/>
        </w:rPr>
        <w:t>,</w:t>
      </w:r>
    </w:p>
    <w:p w14:paraId="4D87A562" w14:textId="0CBEB66D" w:rsidR="0063412A" w:rsidRPr="00DD4E8A" w:rsidRDefault="00FC4737" w:rsidP="00F327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4737">
        <w:rPr>
          <w:rFonts w:ascii="Times New Roman" w:hAnsi="Times New Roman" w:cs="Times New Roman"/>
        </w:rPr>
        <w:t>„Kancelaria Komornicza nr”</w:t>
      </w:r>
      <w:bookmarkStart w:id="1" w:name="_Hlk189824410"/>
      <w:r w:rsidR="00911A18">
        <w:rPr>
          <w:rFonts w:ascii="Times New Roman" w:hAnsi="Times New Roman" w:cs="Times New Roman"/>
        </w:rPr>
        <w:t>;</w:t>
      </w:r>
    </w:p>
    <w:bookmarkEnd w:id="1"/>
    <w:p w14:paraId="4577D8EB" w14:textId="53760EF5" w:rsidR="00E279E0" w:rsidRPr="00C5578E" w:rsidRDefault="00A05C84" w:rsidP="00C557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5C84">
        <w:rPr>
          <w:rFonts w:ascii="Times New Roman" w:hAnsi="Times New Roman" w:cs="Times New Roman"/>
        </w:rPr>
        <w:lastRenderedPageBreak/>
        <w:t>w lewym górnym rogu miejsce na zdjęcie posiadacza identyfikatora zgodne z wymogami dla fotografii dołączanej do wniosku o wydanie dowodu osobistego określonymi w ustawie z dnia 6 sierpnia 2010 r. o dowodach osobistych (Dz. U. z 2022 r. poz. 671 oraz z 2023 r. poz. 1234 i 1941)</w:t>
      </w:r>
      <w:r>
        <w:rPr>
          <w:rFonts w:ascii="Times New Roman" w:hAnsi="Times New Roman" w:cs="Times New Roman"/>
        </w:rPr>
        <w:t>.</w:t>
      </w:r>
    </w:p>
    <w:p w14:paraId="4B2EB376" w14:textId="77777777" w:rsidR="00E279E0" w:rsidRDefault="00E279E0" w:rsidP="004D59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A178BB" w14:textId="1C4F2C4C" w:rsidR="004D5930" w:rsidRDefault="004D5930" w:rsidP="004D59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opis zabezpieczeń przed fałszerstwem:</w:t>
      </w:r>
    </w:p>
    <w:p w14:paraId="2FFB49A3" w14:textId="656BA5D4" w:rsidR="004D5930" w:rsidRDefault="004D5930" w:rsidP="004D593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930">
        <w:rPr>
          <w:rFonts w:ascii="Times New Roman" w:hAnsi="Times New Roman" w:cs="Times New Roman"/>
        </w:rPr>
        <w:t>element dynamiczny (animowana flaga) – ruchomy element graficzny prezentujący białoczerwoną flagę</w:t>
      </w:r>
      <w:r>
        <w:rPr>
          <w:rFonts w:ascii="Times New Roman" w:hAnsi="Times New Roman" w:cs="Times New Roman"/>
        </w:rPr>
        <w:t>;</w:t>
      </w:r>
    </w:p>
    <w:p w14:paraId="4FEA4DB2" w14:textId="6E0F13C3" w:rsidR="004D5930" w:rsidRDefault="004D5930" w:rsidP="004D593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930">
        <w:rPr>
          <w:rFonts w:ascii="Times New Roman" w:hAnsi="Times New Roman" w:cs="Times New Roman"/>
        </w:rPr>
        <w:t>hologram – element graficzny o zmiennej kolorystyce, uzależnionej od</w:t>
      </w:r>
      <w:r>
        <w:rPr>
          <w:rFonts w:ascii="Times New Roman" w:hAnsi="Times New Roman" w:cs="Times New Roman"/>
        </w:rPr>
        <w:t xml:space="preserve"> </w:t>
      </w:r>
      <w:r w:rsidRPr="004D5930">
        <w:rPr>
          <w:rFonts w:ascii="Times New Roman" w:hAnsi="Times New Roman" w:cs="Times New Roman"/>
        </w:rPr>
        <w:t>kąta pochylenia urządzenia mobilnego, w kształcie odpowiadającym godłu</w:t>
      </w:r>
      <w:r>
        <w:rPr>
          <w:rFonts w:ascii="Times New Roman" w:hAnsi="Times New Roman" w:cs="Times New Roman"/>
        </w:rPr>
        <w:t xml:space="preserve"> </w:t>
      </w:r>
      <w:r w:rsidRPr="004D5930">
        <w:rPr>
          <w:rFonts w:ascii="Times New Roman" w:hAnsi="Times New Roman" w:cs="Times New Roman"/>
        </w:rPr>
        <w:t>Rzeczpospolitej Polskiej.</w:t>
      </w:r>
      <w:r w:rsidR="00AF077E">
        <w:rPr>
          <w:rFonts w:ascii="Times New Roman" w:hAnsi="Times New Roman" w:cs="Times New Roman"/>
        </w:rPr>
        <w:t xml:space="preserve"> </w:t>
      </w:r>
      <w:r w:rsidR="00B30AE7">
        <w:rPr>
          <w:rFonts w:ascii="Times New Roman" w:hAnsi="Times New Roman" w:cs="Times New Roman"/>
        </w:rPr>
        <w:t xml:space="preserve"> </w:t>
      </w:r>
      <w:r w:rsidR="007E4260">
        <w:rPr>
          <w:rFonts w:ascii="Times New Roman" w:hAnsi="Times New Roman" w:cs="Times New Roman"/>
        </w:rPr>
        <w:t xml:space="preserve"> </w:t>
      </w:r>
      <w:r w:rsidR="00DD7040">
        <w:rPr>
          <w:rFonts w:ascii="Times New Roman" w:hAnsi="Times New Roman" w:cs="Times New Roman"/>
        </w:rPr>
        <w:t xml:space="preserve"> </w:t>
      </w:r>
    </w:p>
    <w:p w14:paraId="3D3AF477" w14:textId="77777777" w:rsidR="004D5930" w:rsidRDefault="004D5930" w:rsidP="008A033E">
      <w:pPr>
        <w:jc w:val="center"/>
      </w:pPr>
    </w:p>
    <w:sectPr w:rsidR="004D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D2BC2"/>
    <w:multiLevelType w:val="hybridMultilevel"/>
    <w:tmpl w:val="D48A6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77C"/>
    <w:multiLevelType w:val="hybridMultilevel"/>
    <w:tmpl w:val="99BE9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D7616"/>
    <w:multiLevelType w:val="hybridMultilevel"/>
    <w:tmpl w:val="91C0F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D3E76"/>
    <w:multiLevelType w:val="hybridMultilevel"/>
    <w:tmpl w:val="F142F6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7307483">
    <w:abstractNumId w:val="1"/>
  </w:num>
  <w:num w:numId="2" w16cid:durableId="349915369">
    <w:abstractNumId w:val="2"/>
  </w:num>
  <w:num w:numId="3" w16cid:durableId="582296635">
    <w:abstractNumId w:val="0"/>
  </w:num>
  <w:num w:numId="4" w16cid:durableId="1619140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3E"/>
    <w:rsid w:val="000856CC"/>
    <w:rsid w:val="00092097"/>
    <w:rsid w:val="001011C2"/>
    <w:rsid w:val="0010211C"/>
    <w:rsid w:val="0010314A"/>
    <w:rsid w:val="00107659"/>
    <w:rsid w:val="001B1625"/>
    <w:rsid w:val="00247CA4"/>
    <w:rsid w:val="002D7038"/>
    <w:rsid w:val="00312309"/>
    <w:rsid w:val="00356C1E"/>
    <w:rsid w:val="003710A5"/>
    <w:rsid w:val="003F0ECE"/>
    <w:rsid w:val="004A2976"/>
    <w:rsid w:val="004D5930"/>
    <w:rsid w:val="004E7DFD"/>
    <w:rsid w:val="004F1B54"/>
    <w:rsid w:val="00593A62"/>
    <w:rsid w:val="0063412A"/>
    <w:rsid w:val="00660451"/>
    <w:rsid w:val="006E5143"/>
    <w:rsid w:val="006F39B6"/>
    <w:rsid w:val="00767F02"/>
    <w:rsid w:val="00775529"/>
    <w:rsid w:val="00780E53"/>
    <w:rsid w:val="00787793"/>
    <w:rsid w:val="007E4260"/>
    <w:rsid w:val="0080717C"/>
    <w:rsid w:val="008349A6"/>
    <w:rsid w:val="008518DE"/>
    <w:rsid w:val="008542D2"/>
    <w:rsid w:val="008A033E"/>
    <w:rsid w:val="008C2FD8"/>
    <w:rsid w:val="00911A18"/>
    <w:rsid w:val="00963B5D"/>
    <w:rsid w:val="00A05C84"/>
    <w:rsid w:val="00AF077E"/>
    <w:rsid w:val="00B1188E"/>
    <w:rsid w:val="00B2218B"/>
    <w:rsid w:val="00B30AE7"/>
    <w:rsid w:val="00B702FE"/>
    <w:rsid w:val="00C5578E"/>
    <w:rsid w:val="00C558E6"/>
    <w:rsid w:val="00C660B4"/>
    <w:rsid w:val="00C67B2E"/>
    <w:rsid w:val="00C9058A"/>
    <w:rsid w:val="00C9780E"/>
    <w:rsid w:val="00D05080"/>
    <w:rsid w:val="00D37660"/>
    <w:rsid w:val="00DD4E8A"/>
    <w:rsid w:val="00DD7040"/>
    <w:rsid w:val="00E279E0"/>
    <w:rsid w:val="00E728C1"/>
    <w:rsid w:val="00ED1526"/>
    <w:rsid w:val="00F119FC"/>
    <w:rsid w:val="00F3278D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19E6"/>
  <w15:chartTrackingRefBased/>
  <w15:docId w15:val="{F8EC9C9C-554F-44C7-A06A-6D8083A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33E"/>
  </w:style>
  <w:style w:type="paragraph" w:styleId="Nagwek1">
    <w:name w:val="heading 1"/>
    <w:basedOn w:val="Normalny"/>
    <w:next w:val="Normalny"/>
    <w:link w:val="Nagwek1Znak"/>
    <w:uiPriority w:val="9"/>
    <w:qFormat/>
    <w:rsid w:val="008A03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3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3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3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3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3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3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3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3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3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3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3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3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3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3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3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3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3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3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3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3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3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3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3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3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3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33E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F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7F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7F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F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F0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F02"/>
    <w:pPr>
      <w:spacing w:after="0" w:line="240" w:lineRule="auto"/>
    </w:p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3278D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Gąsiorek Michał (DL)</dc:creator>
  <cp:keywords/>
  <dc:description/>
  <cp:lastModifiedBy>Malinowska-Hussain Anna  (DL)</cp:lastModifiedBy>
  <cp:revision>2</cp:revision>
  <dcterms:created xsi:type="dcterms:W3CDTF">2025-03-20T08:27:00Z</dcterms:created>
  <dcterms:modified xsi:type="dcterms:W3CDTF">2025-03-20T08:27:00Z</dcterms:modified>
</cp:coreProperties>
</file>